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088784D5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51A40">
        <w:rPr>
          <w:rFonts w:cs="V&amp;W Syntax (Adobe)"/>
          <w:sz w:val="24"/>
        </w:rPr>
        <w:t>E</w:t>
      </w:r>
      <w:r w:rsidR="003A5A32">
        <w:rPr>
          <w:rFonts w:cs="V&amp;W Syntax (Adobe)"/>
          <w:sz w:val="24"/>
        </w:rPr>
        <w:t>.</w:t>
      </w:r>
      <w:r w:rsidR="00FD55DC">
        <w:rPr>
          <w:rFonts w:cs="V&amp;W Syntax (Adobe)"/>
          <w:sz w:val="24"/>
        </w:rPr>
        <w:t>2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3A5A32">
        <w:rPr>
          <w:sz w:val="24"/>
        </w:rPr>
        <w:t xml:space="preserve"> </w:t>
      </w:r>
      <w:r w:rsidR="00FD55DC">
        <w:rPr>
          <w:sz w:val="24"/>
        </w:rPr>
        <w:t xml:space="preserve">betonnen </w:t>
      </w:r>
      <w:r w:rsidR="003A5A32">
        <w:rPr>
          <w:sz w:val="24"/>
        </w:rPr>
        <w:t>bruggen</w:t>
      </w:r>
    </w:p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4DD79D29" w:rsidR="00683324" w:rsidRDefault="00651A40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A</w:t>
      </w:r>
      <w:r w:rsidR="00683324">
        <w:t>.</w:t>
      </w:r>
      <w:r w:rsidR="00683324">
        <w:tab/>
      </w:r>
      <w:r w:rsidR="00683324" w:rsidRPr="00683324">
        <w:t xml:space="preserve">De ondernemer(s) </w:t>
      </w:r>
      <w:r w:rsidR="00683324" w:rsidRPr="00651A40">
        <w:t>(gegadigde(n)) geeft</w:t>
      </w:r>
      <w:r w:rsidR="00AE28FB">
        <w:t xml:space="preserve"> </w:t>
      </w:r>
      <w:r w:rsidR="00683324" w:rsidRPr="00683324">
        <w:t>(geven) in onderstaande tabel aan met</w:t>
      </w:r>
      <w:r w:rsidR="00683324">
        <w:t xml:space="preserve"> </w:t>
      </w:r>
      <w:r w:rsidR="00683324" w:rsidRPr="00683324">
        <w:t>welke</w:t>
      </w:r>
      <w:r w:rsidR="00683324">
        <w:t xml:space="preserve"> </w:t>
      </w:r>
      <w:r w:rsidR="00683324" w:rsidRPr="00683324">
        <w:t>referentieopdracht(en) wordt voldaan aan de geschiktheidseisen</w:t>
      </w:r>
      <w:r w:rsidR="00683324">
        <w:t xml:space="preserve"> </w:t>
      </w:r>
      <w:r w:rsidR="00683324" w:rsidRPr="00651A40">
        <w:t>e</w:t>
      </w:r>
      <w:r w:rsidR="006675FF" w:rsidRPr="00651A40">
        <w:t xml:space="preserve">n de </w:t>
      </w:r>
      <w:r w:rsidR="00683324" w:rsidRPr="00651A40">
        <w:t>selectiecriteria.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3470"/>
      </w:tblGrid>
      <w:tr w:rsidR="00683324" w:rsidRPr="00316E8D" w14:paraId="0CBB78FF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51A40">
              <w:rPr>
                <w:b/>
              </w:rPr>
              <w:t>geschiktheidseis en/of het selectiecriterium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651A40">
              <w:rPr>
                <w:b/>
              </w:rPr>
              <w:t>(gegadigde(n)) in</w:t>
            </w:r>
            <w:r w:rsidRPr="006675FF">
              <w:rPr>
                <w:b/>
              </w:rPr>
              <w:t xml:space="preserve"> te vullen</w:t>
            </w:r>
          </w:p>
        </w:tc>
      </w:tr>
      <w:tr w:rsidR="00683324" w:rsidRPr="00316E8D" w14:paraId="0CBB7904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3" w14:textId="1C347399" w:rsidR="003A5A32" w:rsidRPr="00316E8D" w:rsidRDefault="00683324" w:rsidP="002820A6">
            <w:pPr>
              <w:tabs>
                <w:tab w:val="num" w:pos="2700"/>
              </w:tabs>
            </w:pPr>
            <w:r>
              <w:t xml:space="preserve">Per geschiktheidseis </w:t>
            </w:r>
            <w:r w:rsidR="00651A40">
              <w:t>niet meer referentieopdrachten dan nodig voor het aantonen van de geschiktheid</w:t>
            </w:r>
            <w:r w:rsidR="002820A6">
              <w:t xml:space="preserve"> (é</w:t>
            </w:r>
            <w:r w:rsidR="003A5A32">
              <w:t>én referentie per geschiktheidseis</w:t>
            </w:r>
            <w:r w:rsidR="002820A6">
              <w:t>)</w:t>
            </w:r>
          </w:p>
        </w:tc>
      </w:tr>
      <w:tr w:rsidR="00C53F0B" w:rsidRPr="00316E8D" w14:paraId="0CBB790D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1817438C" w:rsidR="00C53F0B" w:rsidRPr="00651A40" w:rsidRDefault="00C53F0B" w:rsidP="00C53F0B">
            <w:r>
              <w:t xml:space="preserve">Paragraaf 3.2 lid 4 </w:t>
            </w:r>
            <w:r w:rsidR="002820A6">
              <w:t>– Geschiktheidseis 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C53F0B" w:rsidRPr="00651A40" w:rsidRDefault="00C53F0B" w:rsidP="00C53F0B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C53F0B" w:rsidRPr="00316E8D" w14:paraId="0CBB7910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40F2721F" w:rsidR="00C53F0B" w:rsidRPr="00651A40" w:rsidRDefault="32A57BA1" w:rsidP="00C53F0B">
            <w:r>
              <w:t xml:space="preserve">Paragraaf 3.2 lid 4 </w:t>
            </w:r>
            <w:r w:rsidR="002820A6">
              <w:t xml:space="preserve">– Geschiktheidseis </w:t>
            </w:r>
            <w:r w:rsidR="002820A6">
              <w:t>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77777777" w:rsidR="00C53F0B" w:rsidRPr="00651A40" w:rsidRDefault="00C53F0B" w:rsidP="00C53F0B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683324" w:rsidRPr="00316E8D" w14:paraId="0CBB7915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683324" w:rsidRPr="00651A40" w:rsidRDefault="00683324" w:rsidP="009D76FA"/>
          <w:p w14:paraId="0CBB7912" w14:textId="77777777" w:rsidR="00683324" w:rsidRPr="00651A40" w:rsidRDefault="00683324" w:rsidP="009D76FA">
            <w:pPr>
              <w:rPr>
                <w:b/>
              </w:rPr>
            </w:pPr>
            <w:r w:rsidRPr="00651A40">
              <w:rPr>
                <w:b/>
              </w:rPr>
              <w:t>Selectiecriterium</w:t>
            </w:r>
          </w:p>
          <w:p w14:paraId="0CBB7913" w14:textId="77777777" w:rsidR="00683324" w:rsidRPr="00651A40" w:rsidRDefault="00683324" w:rsidP="009D76FA"/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3F486F3D" w:rsidR="00683324" w:rsidRPr="00651A40" w:rsidRDefault="00683324" w:rsidP="00651A40">
            <w:pPr>
              <w:tabs>
                <w:tab w:val="num" w:pos="2700"/>
              </w:tabs>
            </w:pPr>
            <w:r w:rsidRPr="00651A40">
              <w:t>Per selectiecriterium niet meer referentieopdrachten dan nodig voor het behalen van de maxima</w:t>
            </w:r>
            <w:r w:rsidR="00651A40" w:rsidRPr="00651A40">
              <w:t>a</w:t>
            </w:r>
            <w:r w:rsidRPr="00651A40">
              <w:t>l</w:t>
            </w:r>
            <w:r w:rsidR="00651A40" w:rsidRPr="00651A40">
              <w:t xml:space="preserve"> haalbare</w:t>
            </w:r>
            <w:r w:rsidRPr="00651A40">
              <w:t xml:space="preserve"> score</w:t>
            </w:r>
          </w:p>
        </w:tc>
      </w:tr>
      <w:tr w:rsidR="00C53F0B" w:rsidRPr="00316E8D" w14:paraId="549730DE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9DD" w14:textId="60E80918" w:rsidR="00C53F0B" w:rsidRPr="00C53F0B" w:rsidRDefault="00C53F0B" w:rsidP="00C53F0B">
            <w:pPr>
              <w:tabs>
                <w:tab w:val="left" w:pos="180"/>
              </w:tabs>
              <w:ind w:left="180" w:hanging="180"/>
              <w:rPr>
                <w:lang w:val="en-US"/>
              </w:rPr>
            </w:pPr>
            <w:proofErr w:type="spellStart"/>
            <w:r w:rsidRPr="00C53F0B">
              <w:rPr>
                <w:lang w:val="en-US"/>
              </w:rPr>
              <w:t>Bijlage</w:t>
            </w:r>
            <w:proofErr w:type="spellEnd"/>
            <w:r w:rsidRPr="00C53F0B">
              <w:rPr>
                <w:lang w:val="en-US"/>
              </w:rPr>
              <w:t xml:space="preserve"> F</w:t>
            </w:r>
            <w:r w:rsidR="00FD55DC">
              <w:rPr>
                <w:lang w:val="en-US"/>
              </w:rPr>
              <w:t>.2</w:t>
            </w:r>
            <w:r w:rsidRPr="00C53F0B">
              <w:rPr>
                <w:lang w:val="en-US"/>
              </w:rPr>
              <w:t xml:space="preserve"> – Beton criterium A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2DA" w14:textId="26110400" w:rsidR="00C53F0B" w:rsidRPr="00651A40" w:rsidRDefault="00C53F0B" w:rsidP="00C53F0B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C53F0B" w:rsidRPr="00316E8D" w14:paraId="6A74F97A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1C8A" w14:textId="7D62D48A" w:rsidR="00C53F0B" w:rsidRPr="00651A40" w:rsidRDefault="00C53F0B" w:rsidP="00C53F0B">
            <w:pPr>
              <w:tabs>
                <w:tab w:val="left" w:pos="180"/>
              </w:tabs>
              <w:ind w:left="180" w:hanging="180"/>
            </w:pPr>
            <w:r w:rsidRPr="00651A40">
              <w:t>Bijlage F</w:t>
            </w:r>
            <w:r w:rsidR="00FD55DC">
              <w:t>.2</w:t>
            </w:r>
            <w:r w:rsidRPr="00651A40">
              <w:t xml:space="preserve"> </w:t>
            </w:r>
            <w:r w:rsidRPr="00C53F0B">
              <w:rPr>
                <w:lang w:val="en-US"/>
              </w:rPr>
              <w:t xml:space="preserve">– Beton criterium </w:t>
            </w:r>
            <w:r w:rsidRPr="00651A40">
              <w:t>B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D0A" w14:textId="52CC2FFF" w:rsidR="00C53F0B" w:rsidRPr="00651A40" w:rsidRDefault="00C53F0B" w:rsidP="00C53F0B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C53F0B" w:rsidRPr="00316E8D" w14:paraId="0DBA1374" w14:textId="77777777" w:rsidTr="32A57BA1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BE53" w14:textId="0AED42ED" w:rsidR="00C53F0B" w:rsidRPr="00651A40" w:rsidRDefault="00C53F0B" w:rsidP="00C53F0B">
            <w:pPr>
              <w:tabs>
                <w:tab w:val="left" w:pos="180"/>
              </w:tabs>
              <w:ind w:left="180" w:hanging="180"/>
            </w:pPr>
            <w:r w:rsidRPr="00651A40">
              <w:t>Bijlage F</w:t>
            </w:r>
            <w:r w:rsidR="00FD55DC">
              <w:t>.2</w:t>
            </w:r>
            <w:r w:rsidRPr="00651A40">
              <w:t xml:space="preserve"> </w:t>
            </w:r>
            <w:r w:rsidRPr="00C53F0B">
              <w:rPr>
                <w:lang w:val="en-US"/>
              </w:rPr>
              <w:t xml:space="preserve">– Beton criterium </w:t>
            </w:r>
            <w:r w:rsidRPr="00651A40">
              <w:t>C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6366" w14:textId="41446014" w:rsidR="00C53F0B" w:rsidRPr="00651A40" w:rsidRDefault="00C53F0B" w:rsidP="00C53F0B">
            <w:pPr>
              <w:tabs>
                <w:tab w:val="num" w:pos="2700"/>
              </w:tabs>
            </w:pPr>
            <w:r w:rsidRPr="00651A40"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65CEE916" w:rsidR="00683324" w:rsidRDefault="00651A40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B</w:t>
      </w:r>
      <w:r w:rsidR="00683324">
        <w:t>.</w:t>
      </w:r>
      <w:r w:rsidR="00683324">
        <w:tab/>
      </w:r>
      <w:r w:rsidR="00683324" w:rsidRPr="00683324">
        <w:t xml:space="preserve">De ondernemer(s) </w:t>
      </w:r>
      <w:r w:rsidR="00683324" w:rsidRPr="00651A40">
        <w:t>(gegadigde(n)) vult(vullen</w:t>
      </w:r>
      <w:r w:rsidR="00683324">
        <w:t xml:space="preserve">) per </w:t>
      </w:r>
      <w:r w:rsidR="00683324" w:rsidRPr="00683324">
        <w:t>referentieopdracht</w:t>
      </w:r>
      <w:r w:rsidR="00683324">
        <w:t xml:space="preserve"> de volgende gegevens in.</w:t>
      </w:r>
      <w:r w:rsidR="004655DC">
        <w:t xml:space="preserve"> </w:t>
      </w:r>
      <w:r w:rsidR="00683324"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62075A9B" w:rsidR="00F67C59" w:rsidRPr="00316E8D" w:rsidRDefault="00F67C59" w:rsidP="00AF3B5B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AF3B5B">
              <w:t>BTW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286F6C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1"/>
      <w:footerReference w:type="even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11BF1EFA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651A40">
      <w:rPr>
        <w:sz w:val="16"/>
        <w:szCs w:val="16"/>
      </w:rPr>
      <w:t>INFORMATIE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AF3B5B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AF3B5B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4531" w14:textId="77777777" w:rsidR="002820A6" w:rsidRPr="002820A6" w:rsidRDefault="00286F6C" w:rsidP="002820A6">
    <w:pPr>
      <w:rPr>
        <w:sz w:val="16"/>
        <w:szCs w:val="16"/>
      </w:rPr>
    </w:pPr>
    <w:r w:rsidRPr="002820A6">
      <w:rPr>
        <w:rFonts w:cs="V&amp;W Syntax (Adobe)"/>
        <w:sz w:val="16"/>
        <w:szCs w:val="16"/>
      </w:rPr>
      <w:t xml:space="preserve">Bijlage E.2 Gegevens omtrent technische bekwaamheid betonnen bruggen | </w:t>
    </w:r>
    <w:r w:rsidR="002820A6" w:rsidRPr="002820A6">
      <w:rPr>
        <w:rFonts w:cs="V&amp;W Syntax (Adobe)"/>
        <w:sz w:val="16"/>
        <w:szCs w:val="16"/>
      </w:rPr>
      <w:t>ROK IB Bruggen (Zaaknummer 31207787)</w:t>
    </w:r>
    <w:r w:rsidR="002820A6" w:rsidRPr="002820A6">
      <w:rPr>
        <w:sz w:val="16"/>
        <w:szCs w:val="16"/>
      </w:rPr>
      <w:t xml:space="preserve"> </w:t>
    </w:r>
    <w:r w:rsidR="002820A6" w:rsidRPr="002820A6">
      <w:rPr>
        <w:rFonts w:cs="V&amp;W Syntax (Adobe)"/>
        <w:sz w:val="16"/>
        <w:szCs w:val="16"/>
      </w:rPr>
      <w:t>| Versiedatum: 05-03-2025</w:t>
    </w:r>
  </w:p>
  <w:p w14:paraId="0CBB7959" w14:textId="17731264" w:rsidR="00721826" w:rsidRPr="00286F6C" w:rsidRDefault="00721826" w:rsidP="00286F6C">
    <w:pPr>
      <w:pStyle w:val="Koptekst"/>
      <w:rPr>
        <w:rFonts w:cs="V&amp;W Syntax (Adobe)"/>
      </w:rPr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56401598">
    <w:abstractNumId w:val="1"/>
  </w:num>
  <w:num w:numId="2" w16cid:durableId="525758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709B5"/>
    <w:rsid w:val="00080F53"/>
    <w:rsid w:val="00152DF1"/>
    <w:rsid w:val="001625FB"/>
    <w:rsid w:val="001A082E"/>
    <w:rsid w:val="001E5136"/>
    <w:rsid w:val="00241083"/>
    <w:rsid w:val="00246FB6"/>
    <w:rsid w:val="00270BE0"/>
    <w:rsid w:val="002820A6"/>
    <w:rsid w:val="00286F6C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850BA"/>
    <w:rsid w:val="003A5A32"/>
    <w:rsid w:val="003A7598"/>
    <w:rsid w:val="003B01AC"/>
    <w:rsid w:val="003B486E"/>
    <w:rsid w:val="003B59E2"/>
    <w:rsid w:val="003C6C84"/>
    <w:rsid w:val="003D00C1"/>
    <w:rsid w:val="003D6922"/>
    <w:rsid w:val="00444D4A"/>
    <w:rsid w:val="004640A7"/>
    <w:rsid w:val="004655DC"/>
    <w:rsid w:val="00482F56"/>
    <w:rsid w:val="004E1FFA"/>
    <w:rsid w:val="00520BC2"/>
    <w:rsid w:val="00587E02"/>
    <w:rsid w:val="005F0E81"/>
    <w:rsid w:val="005F76AB"/>
    <w:rsid w:val="0061626B"/>
    <w:rsid w:val="00621571"/>
    <w:rsid w:val="00651A40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04F93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225FB"/>
    <w:rsid w:val="00A506D0"/>
    <w:rsid w:val="00A6776A"/>
    <w:rsid w:val="00A723B4"/>
    <w:rsid w:val="00A92206"/>
    <w:rsid w:val="00AB5828"/>
    <w:rsid w:val="00AE28FB"/>
    <w:rsid w:val="00AF3B5B"/>
    <w:rsid w:val="00B0204E"/>
    <w:rsid w:val="00B25874"/>
    <w:rsid w:val="00B30C02"/>
    <w:rsid w:val="00B40248"/>
    <w:rsid w:val="00B72773"/>
    <w:rsid w:val="00B75F5C"/>
    <w:rsid w:val="00B96CC5"/>
    <w:rsid w:val="00BA2530"/>
    <w:rsid w:val="00BB674D"/>
    <w:rsid w:val="00BD2876"/>
    <w:rsid w:val="00BE23B3"/>
    <w:rsid w:val="00C11B5A"/>
    <w:rsid w:val="00C50044"/>
    <w:rsid w:val="00C53F0B"/>
    <w:rsid w:val="00C62866"/>
    <w:rsid w:val="00C667E5"/>
    <w:rsid w:val="00C9063B"/>
    <w:rsid w:val="00C95D27"/>
    <w:rsid w:val="00CB0F8E"/>
    <w:rsid w:val="00CF7A5A"/>
    <w:rsid w:val="00D35444"/>
    <w:rsid w:val="00D3778A"/>
    <w:rsid w:val="00D41F5F"/>
    <w:rsid w:val="00D51FDD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D55DC"/>
    <w:rsid w:val="00FE0293"/>
    <w:rsid w:val="00FF2B88"/>
    <w:rsid w:val="32A5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3B59E2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40AAD-3C3A-48DA-9ECE-5B8B67580ECC}">
  <ds:schemaRefs>
    <ds:schemaRef ds:uri="f1e5f602-8f38-4149-8bc0-3d47605a603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314251-84A8-4BA5-82CD-4A1A8EC075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2741B-C0DA-460D-AEFE-4D7A61082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Tabor, Gert-Jan (RWS GPO)</cp:lastModifiedBy>
  <cp:revision>5</cp:revision>
  <cp:lastPrinted>2015-12-17T08:39:00Z</cp:lastPrinted>
  <dcterms:created xsi:type="dcterms:W3CDTF">2025-02-23T23:33:00Z</dcterms:created>
  <dcterms:modified xsi:type="dcterms:W3CDTF">2025-03-05T11:58:00Z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_dlc_DocIdItemGuid">
    <vt:lpwstr>14eb14e0-0937-4c31-8e87-d4814151bc84</vt:lpwstr>
  </property>
</Properties>
</file>